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263" w:rsidRDefault="00792E69">
      <w:pPr>
        <w:jc w:val="center"/>
        <w:rPr>
          <w:b/>
        </w:rPr>
      </w:pPr>
      <w:r>
        <w:rPr>
          <w:b/>
        </w:rPr>
        <w:t>BRIEF SUMMARY OF THE DISCIPLINE</w:t>
      </w:r>
    </w:p>
    <w:p w:rsidR="005A1263" w:rsidRDefault="005A1263">
      <w:pPr>
        <w:jc w:val="center"/>
        <w:rPr>
          <w:b/>
        </w:rPr>
      </w:pPr>
    </w:p>
    <w:tbl>
      <w:tblPr>
        <w:tblStyle w:val="a5"/>
        <w:tblW w:w="9270" w:type="dxa"/>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2"/>
        <w:gridCol w:w="2448"/>
        <w:gridCol w:w="6300"/>
      </w:tblGrid>
      <w:tr w:rsidR="005A1263" w:rsidTr="00602DFF">
        <w:tc>
          <w:tcPr>
            <w:tcW w:w="522" w:type="dxa"/>
            <w:tcBorders>
              <w:top w:val="single" w:sz="4" w:space="0" w:color="000000"/>
              <w:left w:val="single" w:sz="4" w:space="0" w:color="000000"/>
              <w:bottom w:val="single" w:sz="4" w:space="0" w:color="000000"/>
              <w:right w:val="single" w:sz="4" w:space="0" w:color="000000"/>
            </w:tcBorders>
          </w:tcPr>
          <w:p w:rsidR="005A1263" w:rsidRDefault="00792E69">
            <w:pPr>
              <w:jc w:val="center"/>
              <w:rPr>
                <w:sz w:val="23"/>
                <w:szCs w:val="23"/>
              </w:rPr>
            </w:pPr>
            <w:r>
              <w:rPr>
                <w:sz w:val="23"/>
                <w:szCs w:val="23"/>
              </w:rPr>
              <w:t>1</w:t>
            </w:r>
          </w:p>
        </w:tc>
        <w:tc>
          <w:tcPr>
            <w:tcW w:w="2448" w:type="dxa"/>
            <w:tcBorders>
              <w:top w:val="single" w:sz="4" w:space="0" w:color="000000"/>
              <w:left w:val="single" w:sz="4" w:space="0" w:color="000000"/>
              <w:bottom w:val="single" w:sz="4" w:space="0" w:color="000000"/>
              <w:right w:val="single" w:sz="4" w:space="0" w:color="000000"/>
            </w:tcBorders>
          </w:tcPr>
          <w:p w:rsidR="005A1263" w:rsidRDefault="00602DFF">
            <w:pPr>
              <w:jc w:val="center"/>
            </w:pPr>
            <w:r>
              <w:t>S</w:t>
            </w:r>
            <w:r w:rsidR="00792E69">
              <w:t>pecialized module</w:t>
            </w:r>
          </w:p>
        </w:tc>
        <w:tc>
          <w:tcPr>
            <w:tcW w:w="6300" w:type="dxa"/>
            <w:tcBorders>
              <w:top w:val="single" w:sz="4" w:space="0" w:color="000000"/>
              <w:left w:val="single" w:sz="4" w:space="0" w:color="000000"/>
              <w:bottom w:val="single" w:sz="4" w:space="0" w:color="000000"/>
              <w:right w:val="single" w:sz="4" w:space="0" w:color="000000"/>
            </w:tcBorders>
          </w:tcPr>
          <w:p w:rsidR="005A1263" w:rsidRPr="00987F54" w:rsidRDefault="00792E69">
            <w:pPr>
              <w:jc w:val="center"/>
            </w:pPr>
            <w:r w:rsidRPr="00987F54">
              <w:t>Computer Basics</w:t>
            </w:r>
          </w:p>
        </w:tc>
      </w:tr>
      <w:tr w:rsidR="005A1263" w:rsidTr="00602DFF">
        <w:tc>
          <w:tcPr>
            <w:tcW w:w="522" w:type="dxa"/>
            <w:tcBorders>
              <w:top w:val="single" w:sz="4" w:space="0" w:color="000000"/>
              <w:left w:val="single" w:sz="4" w:space="0" w:color="000000"/>
              <w:bottom w:val="single" w:sz="4" w:space="0" w:color="000000"/>
              <w:right w:val="single" w:sz="4" w:space="0" w:color="000000"/>
            </w:tcBorders>
          </w:tcPr>
          <w:p w:rsidR="005A1263" w:rsidRDefault="00792E69">
            <w:pPr>
              <w:jc w:val="center"/>
              <w:rPr>
                <w:sz w:val="23"/>
                <w:szCs w:val="23"/>
              </w:rPr>
            </w:pPr>
            <w:r>
              <w:rPr>
                <w:sz w:val="23"/>
                <w:szCs w:val="23"/>
              </w:rPr>
              <w:t>2</w:t>
            </w:r>
          </w:p>
        </w:tc>
        <w:tc>
          <w:tcPr>
            <w:tcW w:w="2448" w:type="dxa"/>
            <w:tcBorders>
              <w:top w:val="single" w:sz="4" w:space="0" w:color="000000"/>
              <w:left w:val="single" w:sz="4" w:space="0" w:color="000000"/>
              <w:bottom w:val="single" w:sz="4" w:space="0" w:color="000000"/>
              <w:right w:val="single" w:sz="4" w:space="0" w:color="000000"/>
            </w:tcBorders>
          </w:tcPr>
          <w:p w:rsidR="005A1263" w:rsidRDefault="00602DFF">
            <w:pPr>
              <w:jc w:val="center"/>
            </w:pPr>
            <w:r>
              <w:t>Specialty</w:t>
            </w:r>
          </w:p>
        </w:tc>
        <w:tc>
          <w:tcPr>
            <w:tcW w:w="6300" w:type="dxa"/>
            <w:tcBorders>
              <w:top w:val="single" w:sz="4" w:space="0" w:color="000000"/>
              <w:left w:val="single" w:sz="4" w:space="0" w:color="000000"/>
              <w:bottom w:val="single" w:sz="4" w:space="0" w:color="000000"/>
              <w:right w:val="single" w:sz="4" w:space="0" w:color="000000"/>
            </w:tcBorders>
          </w:tcPr>
          <w:p w:rsidR="005A1263" w:rsidRDefault="00792E69">
            <w:pPr>
              <w:jc w:val="both"/>
            </w:pPr>
            <w:r>
              <w:rPr>
                <w:highlight w:val="white"/>
              </w:rPr>
              <w:t xml:space="preserve">6-05-0414-04 </w:t>
            </w:r>
            <w:r>
              <w:t>Information resource management</w:t>
            </w:r>
          </w:p>
        </w:tc>
      </w:tr>
      <w:tr w:rsidR="005A1263" w:rsidTr="00602DFF">
        <w:tc>
          <w:tcPr>
            <w:tcW w:w="522" w:type="dxa"/>
            <w:tcBorders>
              <w:top w:val="single" w:sz="4" w:space="0" w:color="000000"/>
              <w:left w:val="single" w:sz="4" w:space="0" w:color="000000"/>
              <w:bottom w:val="single" w:sz="4" w:space="0" w:color="000000"/>
              <w:right w:val="single" w:sz="4" w:space="0" w:color="000000"/>
            </w:tcBorders>
          </w:tcPr>
          <w:p w:rsidR="005A1263" w:rsidRDefault="00792E69">
            <w:pPr>
              <w:jc w:val="center"/>
              <w:rPr>
                <w:sz w:val="23"/>
                <w:szCs w:val="23"/>
              </w:rPr>
            </w:pPr>
            <w:r>
              <w:rPr>
                <w:sz w:val="23"/>
                <w:szCs w:val="23"/>
              </w:rPr>
              <w:t>3</w:t>
            </w:r>
          </w:p>
        </w:tc>
        <w:tc>
          <w:tcPr>
            <w:tcW w:w="2448" w:type="dxa"/>
            <w:tcBorders>
              <w:top w:val="single" w:sz="4" w:space="0" w:color="000000"/>
              <w:left w:val="single" w:sz="4" w:space="0" w:color="000000"/>
              <w:bottom w:val="single" w:sz="4" w:space="0" w:color="000000"/>
              <w:right w:val="single" w:sz="4" w:space="0" w:color="000000"/>
            </w:tcBorders>
          </w:tcPr>
          <w:p w:rsidR="005A1263" w:rsidRDefault="00792E69">
            <w:pPr>
              <w:jc w:val="center"/>
            </w:pPr>
            <w:r>
              <w:t>Course of Study</w:t>
            </w:r>
          </w:p>
        </w:tc>
        <w:tc>
          <w:tcPr>
            <w:tcW w:w="6300" w:type="dxa"/>
            <w:tcBorders>
              <w:top w:val="single" w:sz="4" w:space="0" w:color="000000"/>
              <w:left w:val="single" w:sz="4" w:space="0" w:color="000000"/>
              <w:bottom w:val="single" w:sz="4" w:space="0" w:color="000000"/>
              <w:right w:val="single" w:sz="4" w:space="0" w:color="000000"/>
            </w:tcBorders>
          </w:tcPr>
          <w:p w:rsidR="005A1263" w:rsidRDefault="00792E69">
            <w:pPr>
              <w:jc w:val="both"/>
              <w:rPr>
                <w:sz w:val="23"/>
                <w:szCs w:val="23"/>
              </w:rPr>
            </w:pPr>
            <w:r>
              <w:rPr>
                <w:sz w:val="23"/>
                <w:szCs w:val="23"/>
              </w:rPr>
              <w:t>1</w:t>
            </w:r>
          </w:p>
        </w:tc>
      </w:tr>
      <w:tr w:rsidR="005A1263" w:rsidTr="00602DFF">
        <w:tc>
          <w:tcPr>
            <w:tcW w:w="522" w:type="dxa"/>
            <w:tcBorders>
              <w:top w:val="single" w:sz="4" w:space="0" w:color="000000"/>
              <w:left w:val="single" w:sz="4" w:space="0" w:color="000000"/>
              <w:bottom w:val="single" w:sz="4" w:space="0" w:color="000000"/>
              <w:right w:val="single" w:sz="4" w:space="0" w:color="000000"/>
            </w:tcBorders>
          </w:tcPr>
          <w:p w:rsidR="005A1263" w:rsidRDefault="00792E69">
            <w:pPr>
              <w:jc w:val="center"/>
              <w:rPr>
                <w:sz w:val="23"/>
                <w:szCs w:val="23"/>
              </w:rPr>
            </w:pPr>
            <w:r>
              <w:rPr>
                <w:sz w:val="23"/>
                <w:szCs w:val="23"/>
              </w:rPr>
              <w:t>4</w:t>
            </w:r>
          </w:p>
        </w:tc>
        <w:tc>
          <w:tcPr>
            <w:tcW w:w="2448" w:type="dxa"/>
            <w:tcBorders>
              <w:top w:val="single" w:sz="4" w:space="0" w:color="000000"/>
              <w:left w:val="single" w:sz="4" w:space="0" w:color="000000"/>
              <w:bottom w:val="single" w:sz="4" w:space="0" w:color="000000"/>
              <w:right w:val="single" w:sz="4" w:space="0" w:color="000000"/>
            </w:tcBorders>
          </w:tcPr>
          <w:p w:rsidR="005A1263" w:rsidRDefault="00602DFF">
            <w:pPr>
              <w:jc w:val="center"/>
            </w:pPr>
            <w:r>
              <w:t xml:space="preserve">Semester </w:t>
            </w:r>
          </w:p>
        </w:tc>
        <w:tc>
          <w:tcPr>
            <w:tcW w:w="6300" w:type="dxa"/>
            <w:tcBorders>
              <w:top w:val="single" w:sz="4" w:space="0" w:color="000000"/>
              <w:left w:val="single" w:sz="4" w:space="0" w:color="000000"/>
              <w:bottom w:val="single" w:sz="4" w:space="0" w:color="000000"/>
              <w:right w:val="single" w:sz="4" w:space="0" w:color="000000"/>
            </w:tcBorders>
          </w:tcPr>
          <w:p w:rsidR="005A1263" w:rsidRDefault="00792E69">
            <w:pPr>
              <w:jc w:val="both"/>
              <w:rPr>
                <w:sz w:val="23"/>
                <w:szCs w:val="23"/>
              </w:rPr>
            </w:pPr>
            <w:r>
              <w:rPr>
                <w:sz w:val="23"/>
                <w:szCs w:val="23"/>
              </w:rPr>
              <w:t>1</w:t>
            </w:r>
          </w:p>
        </w:tc>
      </w:tr>
      <w:tr w:rsidR="005A1263" w:rsidTr="00602DFF">
        <w:tc>
          <w:tcPr>
            <w:tcW w:w="522" w:type="dxa"/>
            <w:tcBorders>
              <w:top w:val="single" w:sz="4" w:space="0" w:color="000000"/>
              <w:left w:val="single" w:sz="4" w:space="0" w:color="000000"/>
              <w:bottom w:val="single" w:sz="4" w:space="0" w:color="000000"/>
              <w:right w:val="single" w:sz="4" w:space="0" w:color="000000"/>
            </w:tcBorders>
          </w:tcPr>
          <w:p w:rsidR="005A1263" w:rsidRDefault="00792E69">
            <w:pPr>
              <w:jc w:val="center"/>
              <w:rPr>
                <w:sz w:val="23"/>
                <w:szCs w:val="23"/>
              </w:rPr>
            </w:pPr>
            <w:r>
              <w:rPr>
                <w:sz w:val="23"/>
                <w:szCs w:val="23"/>
              </w:rPr>
              <w:t>5</w:t>
            </w:r>
          </w:p>
        </w:tc>
        <w:tc>
          <w:tcPr>
            <w:tcW w:w="2448" w:type="dxa"/>
            <w:tcBorders>
              <w:top w:val="single" w:sz="4" w:space="0" w:color="000000"/>
              <w:left w:val="single" w:sz="4" w:space="0" w:color="000000"/>
              <w:bottom w:val="single" w:sz="4" w:space="0" w:color="000000"/>
              <w:right w:val="single" w:sz="4" w:space="0" w:color="000000"/>
            </w:tcBorders>
          </w:tcPr>
          <w:p w:rsidR="005A1263" w:rsidRDefault="00602DFF">
            <w:pPr>
              <w:jc w:val="center"/>
            </w:pPr>
            <w:r>
              <w:t>C</w:t>
            </w:r>
            <w:r w:rsidR="00792E69">
              <w:t>redit units</w:t>
            </w:r>
          </w:p>
        </w:tc>
        <w:tc>
          <w:tcPr>
            <w:tcW w:w="6300" w:type="dxa"/>
            <w:tcBorders>
              <w:top w:val="single" w:sz="4" w:space="0" w:color="000000"/>
              <w:left w:val="single" w:sz="4" w:space="0" w:color="000000"/>
              <w:bottom w:val="single" w:sz="4" w:space="0" w:color="000000"/>
              <w:right w:val="single" w:sz="4" w:space="0" w:color="000000"/>
            </w:tcBorders>
          </w:tcPr>
          <w:p w:rsidR="005A1263" w:rsidRDefault="00792E69">
            <w:pPr>
              <w:jc w:val="both"/>
              <w:rPr>
                <w:sz w:val="23"/>
                <w:szCs w:val="23"/>
              </w:rPr>
            </w:pPr>
            <w:r>
              <w:rPr>
                <w:sz w:val="23"/>
                <w:szCs w:val="23"/>
              </w:rPr>
              <w:t>3</w:t>
            </w:r>
          </w:p>
        </w:tc>
      </w:tr>
      <w:tr w:rsidR="005A1263" w:rsidTr="00602DFF">
        <w:tc>
          <w:tcPr>
            <w:tcW w:w="522" w:type="dxa"/>
            <w:tcBorders>
              <w:top w:val="single" w:sz="4" w:space="0" w:color="000000"/>
              <w:left w:val="single" w:sz="4" w:space="0" w:color="000000"/>
              <w:bottom w:val="single" w:sz="4" w:space="0" w:color="000000"/>
              <w:right w:val="single" w:sz="4" w:space="0" w:color="000000"/>
            </w:tcBorders>
          </w:tcPr>
          <w:p w:rsidR="005A1263" w:rsidRDefault="00792E69">
            <w:pPr>
              <w:jc w:val="center"/>
              <w:rPr>
                <w:sz w:val="23"/>
                <w:szCs w:val="23"/>
              </w:rPr>
            </w:pPr>
            <w:r>
              <w:rPr>
                <w:sz w:val="23"/>
                <w:szCs w:val="23"/>
              </w:rPr>
              <w:t>6</w:t>
            </w:r>
          </w:p>
        </w:tc>
        <w:tc>
          <w:tcPr>
            <w:tcW w:w="2448" w:type="dxa"/>
            <w:tcBorders>
              <w:top w:val="single" w:sz="4" w:space="0" w:color="000000"/>
              <w:left w:val="single" w:sz="4" w:space="0" w:color="000000"/>
              <w:bottom w:val="single" w:sz="4" w:space="0" w:color="000000"/>
              <w:right w:val="single" w:sz="4" w:space="0" w:color="000000"/>
            </w:tcBorders>
          </w:tcPr>
          <w:p w:rsidR="005A1263" w:rsidRDefault="00792E69">
            <w:pPr>
              <w:jc w:val="center"/>
            </w:pPr>
            <w:r>
              <w:t>Degree, title, full name</w:t>
            </w:r>
            <w:r w:rsidR="00602DFF">
              <w:t xml:space="preserve"> of lectures</w:t>
            </w:r>
          </w:p>
        </w:tc>
        <w:tc>
          <w:tcPr>
            <w:tcW w:w="6300" w:type="dxa"/>
            <w:tcBorders>
              <w:top w:val="single" w:sz="4" w:space="0" w:color="000000"/>
              <w:left w:val="single" w:sz="4" w:space="0" w:color="000000"/>
              <w:bottom w:val="single" w:sz="4" w:space="0" w:color="000000"/>
              <w:right w:val="single" w:sz="4" w:space="0" w:color="000000"/>
            </w:tcBorders>
          </w:tcPr>
          <w:p w:rsidR="005A1263" w:rsidRDefault="00B6777E" w:rsidP="00B6777E">
            <w:r>
              <w:t>Ph.D. in Technical Sciences</w:t>
            </w:r>
            <w:r w:rsidR="00792E69">
              <w:t xml:space="preserve">, Associate Professor </w:t>
            </w:r>
            <w:proofErr w:type="spellStart"/>
            <w:r w:rsidR="00792E69">
              <w:t>Serebryanaya</w:t>
            </w:r>
            <w:proofErr w:type="spellEnd"/>
            <w:r w:rsidR="00792E69">
              <w:t xml:space="preserve"> </w:t>
            </w:r>
            <w:proofErr w:type="spellStart"/>
            <w:r w:rsidR="00792E69">
              <w:t>Liya</w:t>
            </w:r>
            <w:proofErr w:type="spellEnd"/>
            <w:r w:rsidR="00792E69">
              <w:t xml:space="preserve"> </w:t>
            </w:r>
            <w:proofErr w:type="spellStart"/>
            <w:r w:rsidR="00792E69">
              <w:t>Valentinovna</w:t>
            </w:r>
            <w:proofErr w:type="spellEnd"/>
          </w:p>
        </w:tc>
      </w:tr>
      <w:tr w:rsidR="005A1263" w:rsidTr="00602DFF">
        <w:tc>
          <w:tcPr>
            <w:tcW w:w="522" w:type="dxa"/>
            <w:tcBorders>
              <w:top w:val="single" w:sz="4" w:space="0" w:color="000000"/>
              <w:left w:val="single" w:sz="4" w:space="0" w:color="000000"/>
              <w:bottom w:val="single" w:sz="4" w:space="0" w:color="000000"/>
              <w:right w:val="single" w:sz="4" w:space="0" w:color="000000"/>
            </w:tcBorders>
          </w:tcPr>
          <w:p w:rsidR="005A1263" w:rsidRDefault="00792E69">
            <w:pPr>
              <w:jc w:val="center"/>
              <w:rPr>
                <w:sz w:val="23"/>
                <w:szCs w:val="23"/>
              </w:rPr>
            </w:pPr>
            <w:r>
              <w:rPr>
                <w:sz w:val="23"/>
                <w:szCs w:val="23"/>
              </w:rPr>
              <w:t>7</w:t>
            </w:r>
          </w:p>
        </w:tc>
        <w:tc>
          <w:tcPr>
            <w:tcW w:w="2448" w:type="dxa"/>
            <w:tcBorders>
              <w:top w:val="single" w:sz="4" w:space="0" w:color="000000"/>
              <w:left w:val="single" w:sz="4" w:space="0" w:color="000000"/>
              <w:bottom w:val="single" w:sz="4" w:space="0" w:color="000000"/>
              <w:right w:val="single" w:sz="4" w:space="0" w:color="000000"/>
            </w:tcBorders>
          </w:tcPr>
          <w:p w:rsidR="005A1263" w:rsidRDefault="00602DFF">
            <w:pPr>
              <w:jc w:val="center"/>
            </w:pPr>
            <w:r>
              <w:t>Objectives</w:t>
            </w:r>
          </w:p>
        </w:tc>
        <w:tc>
          <w:tcPr>
            <w:tcW w:w="6300" w:type="dxa"/>
            <w:tcBorders>
              <w:top w:val="single" w:sz="4" w:space="0" w:color="000000"/>
              <w:left w:val="single" w:sz="4" w:space="0" w:color="000000"/>
              <w:bottom w:val="single" w:sz="4" w:space="0" w:color="000000"/>
              <w:right w:val="single" w:sz="4" w:space="0" w:color="000000"/>
            </w:tcBorders>
          </w:tcPr>
          <w:p w:rsidR="005A1263" w:rsidRDefault="00B6777E">
            <w:pPr>
              <w:jc w:val="both"/>
            </w:pPr>
            <w:r>
              <w:rPr>
                <w:color w:val="000000"/>
              </w:rPr>
              <w:t xml:space="preserve">The </w:t>
            </w:r>
            <w:proofErr w:type="gramStart"/>
            <w:r>
              <w:t>objectives</w:t>
            </w:r>
            <w:r>
              <w:rPr>
                <w:color w:val="000000"/>
              </w:rPr>
              <w:t xml:space="preserve"> </w:t>
            </w:r>
            <w:r w:rsidR="00792E69">
              <w:rPr>
                <w:color w:val="000000"/>
              </w:rPr>
              <w:t>of the course is</w:t>
            </w:r>
            <w:proofErr w:type="gramEnd"/>
            <w:r w:rsidR="00792E69">
              <w:rPr>
                <w:color w:val="000000"/>
              </w:rPr>
              <w:t xml:space="preserve"> to offer </w:t>
            </w:r>
            <w:r w:rsidR="00987F54">
              <w:rPr>
                <w:color w:val="000000"/>
              </w:rPr>
              <w:t>students basic information of</w:t>
            </w:r>
            <w:bookmarkStart w:id="0" w:name="_GoBack"/>
            <w:bookmarkEnd w:id="0"/>
            <w:r w:rsidR="00792E69">
              <w:rPr>
                <w:color w:val="000000"/>
              </w:rPr>
              <w:t xml:space="preserve"> the principles of construction and operation of modern computer technology.</w:t>
            </w:r>
          </w:p>
        </w:tc>
      </w:tr>
      <w:tr w:rsidR="005A1263" w:rsidTr="00602DFF">
        <w:tc>
          <w:tcPr>
            <w:tcW w:w="522" w:type="dxa"/>
            <w:tcBorders>
              <w:top w:val="single" w:sz="4" w:space="0" w:color="000000"/>
              <w:left w:val="single" w:sz="4" w:space="0" w:color="000000"/>
              <w:bottom w:val="single" w:sz="4" w:space="0" w:color="000000"/>
              <w:right w:val="single" w:sz="4" w:space="0" w:color="000000"/>
            </w:tcBorders>
          </w:tcPr>
          <w:p w:rsidR="005A1263" w:rsidRDefault="00792E69">
            <w:pPr>
              <w:jc w:val="center"/>
              <w:rPr>
                <w:sz w:val="23"/>
                <w:szCs w:val="23"/>
              </w:rPr>
            </w:pPr>
            <w:r>
              <w:rPr>
                <w:sz w:val="23"/>
                <w:szCs w:val="23"/>
              </w:rPr>
              <w:t>8</w:t>
            </w:r>
          </w:p>
        </w:tc>
        <w:tc>
          <w:tcPr>
            <w:tcW w:w="2448" w:type="dxa"/>
            <w:tcBorders>
              <w:top w:val="single" w:sz="4" w:space="0" w:color="000000"/>
              <w:left w:val="single" w:sz="4" w:space="0" w:color="000000"/>
              <w:bottom w:val="single" w:sz="4" w:space="0" w:color="000000"/>
              <w:right w:val="single" w:sz="4" w:space="0" w:color="000000"/>
            </w:tcBorders>
          </w:tcPr>
          <w:p w:rsidR="005A1263" w:rsidRDefault="00792E69">
            <w:pPr>
              <w:jc w:val="center"/>
            </w:pPr>
            <w:r>
              <w:t>Prerequisite</w:t>
            </w:r>
            <w:r w:rsidR="00602DFF">
              <w:t>s</w:t>
            </w:r>
          </w:p>
          <w:p w:rsidR="005A1263" w:rsidRDefault="005A1263">
            <w:pPr>
              <w:jc w:val="center"/>
            </w:pPr>
          </w:p>
        </w:tc>
        <w:tc>
          <w:tcPr>
            <w:tcW w:w="6300" w:type="dxa"/>
            <w:tcBorders>
              <w:top w:val="single" w:sz="4" w:space="0" w:color="000000"/>
              <w:left w:val="single" w:sz="4" w:space="0" w:color="000000"/>
              <w:bottom w:val="single" w:sz="4" w:space="0" w:color="000000"/>
              <w:right w:val="single" w:sz="4" w:space="0" w:color="000000"/>
            </w:tcBorders>
          </w:tcPr>
          <w:p w:rsidR="005A1263" w:rsidRDefault="00792E69">
            <w:pPr>
              <w:jc w:val="both"/>
            </w:pPr>
            <w:r>
              <w:t xml:space="preserve"> Computer system architecture, software</w:t>
            </w:r>
          </w:p>
        </w:tc>
      </w:tr>
      <w:tr w:rsidR="005A1263" w:rsidTr="00602DFF">
        <w:tc>
          <w:tcPr>
            <w:tcW w:w="522" w:type="dxa"/>
            <w:tcBorders>
              <w:top w:val="single" w:sz="4" w:space="0" w:color="000000"/>
              <w:left w:val="single" w:sz="4" w:space="0" w:color="000000"/>
              <w:bottom w:val="single" w:sz="4" w:space="0" w:color="000000"/>
              <w:right w:val="single" w:sz="4" w:space="0" w:color="000000"/>
            </w:tcBorders>
          </w:tcPr>
          <w:p w:rsidR="005A1263" w:rsidRDefault="00792E69">
            <w:pPr>
              <w:jc w:val="center"/>
              <w:rPr>
                <w:sz w:val="23"/>
                <w:szCs w:val="23"/>
              </w:rPr>
            </w:pPr>
            <w:r>
              <w:rPr>
                <w:sz w:val="23"/>
                <w:szCs w:val="23"/>
              </w:rPr>
              <w:t>9</w:t>
            </w:r>
          </w:p>
        </w:tc>
        <w:tc>
          <w:tcPr>
            <w:tcW w:w="2448" w:type="dxa"/>
            <w:tcBorders>
              <w:top w:val="single" w:sz="4" w:space="0" w:color="000000"/>
              <w:left w:val="single" w:sz="4" w:space="0" w:color="000000"/>
              <w:bottom w:val="single" w:sz="4" w:space="0" w:color="000000"/>
              <w:right w:val="single" w:sz="4" w:space="0" w:color="000000"/>
            </w:tcBorders>
          </w:tcPr>
          <w:p w:rsidR="005A1263" w:rsidRDefault="00602DFF">
            <w:pPr>
              <w:jc w:val="center"/>
            </w:pPr>
            <w:r>
              <w:t>Syllabus</w:t>
            </w:r>
          </w:p>
        </w:tc>
        <w:tc>
          <w:tcPr>
            <w:tcW w:w="6300" w:type="dxa"/>
            <w:tcBorders>
              <w:top w:val="single" w:sz="4" w:space="0" w:color="000000"/>
              <w:left w:val="single" w:sz="4" w:space="0" w:color="000000"/>
              <w:bottom w:val="single" w:sz="4" w:space="0" w:color="000000"/>
              <w:right w:val="single" w:sz="4" w:space="0" w:color="000000"/>
            </w:tcBorders>
          </w:tcPr>
          <w:p w:rsidR="005A1263" w:rsidRDefault="00792E69">
            <w:pPr>
              <w:jc w:val="both"/>
              <w:rPr>
                <w:color w:val="000000"/>
              </w:rPr>
            </w:pPr>
            <w:r>
              <w:rPr>
                <w:color w:val="000000"/>
              </w:rPr>
              <w:t>This academic discipline is devoted to the study of the composition, architecture and operating principles of modern computer technology. Computer architecture implies a description of the composition, principle of operation, configuration and interconnection of the main components at some level of presentation. The discipline studies the user's capabilities when working with computer technology and assessing the effectiveness of its operation.</w:t>
            </w:r>
          </w:p>
          <w:p w:rsidR="005A1263" w:rsidRDefault="00792E69">
            <w:pPr>
              <w:ind w:firstLine="377"/>
              <w:jc w:val="both"/>
              <w:rPr>
                <w:color w:val="000000"/>
              </w:rPr>
            </w:pPr>
            <w:r>
              <w:rPr>
                <w:color w:val="000000"/>
              </w:rPr>
              <w:t>Objectives of the discipline:</w:t>
            </w:r>
          </w:p>
          <w:p w:rsidR="005A1263" w:rsidRDefault="00792E69">
            <w:pPr>
              <w:ind w:firstLine="377"/>
              <w:jc w:val="both"/>
              <w:rPr>
                <w:color w:val="000000"/>
              </w:rPr>
            </w:pPr>
            <w:r>
              <w:rPr>
                <w:color w:val="000000"/>
              </w:rPr>
              <w:t>– study of the basic architectures of computer systems, their principles of construction and operation;</w:t>
            </w:r>
          </w:p>
          <w:p w:rsidR="005A1263" w:rsidRDefault="00792E69">
            <w:pPr>
              <w:ind w:firstLine="377"/>
              <w:jc w:val="both"/>
              <w:rPr>
                <w:color w:val="000000"/>
              </w:rPr>
            </w:pPr>
            <w:r>
              <w:rPr>
                <w:color w:val="000000"/>
              </w:rPr>
              <w:t>– review of promising directions in the development of computer technology;</w:t>
            </w:r>
          </w:p>
          <w:p w:rsidR="005A1263" w:rsidRDefault="00792E69">
            <w:pPr>
              <w:ind w:firstLine="377"/>
              <w:jc w:val="both"/>
              <w:rPr>
                <w:color w:val="000000"/>
              </w:rPr>
            </w:pPr>
            <w:r>
              <w:rPr>
                <w:color w:val="000000"/>
              </w:rPr>
              <w:t>– performing a comparative analysis of qualitative and quantitative characteristics of various types of computer systems;</w:t>
            </w:r>
          </w:p>
          <w:p w:rsidR="005A1263" w:rsidRDefault="00792E69">
            <w:pPr>
              <w:ind w:firstLine="377"/>
              <w:jc w:val="both"/>
              <w:rPr>
                <w:b/>
              </w:rPr>
            </w:pPr>
            <w:r>
              <w:rPr>
                <w:color w:val="000000"/>
              </w:rPr>
              <w:t>– application of knowledge of the fundamentals of computer technology in solving applied problems.</w:t>
            </w:r>
          </w:p>
        </w:tc>
      </w:tr>
      <w:tr w:rsidR="005A1263" w:rsidRPr="00987F54" w:rsidTr="00602DFF">
        <w:tc>
          <w:tcPr>
            <w:tcW w:w="522" w:type="dxa"/>
            <w:tcBorders>
              <w:top w:val="single" w:sz="4" w:space="0" w:color="000000"/>
              <w:left w:val="single" w:sz="4" w:space="0" w:color="000000"/>
              <w:bottom w:val="single" w:sz="4" w:space="0" w:color="000000"/>
              <w:right w:val="single" w:sz="4" w:space="0" w:color="000000"/>
            </w:tcBorders>
          </w:tcPr>
          <w:p w:rsidR="005A1263" w:rsidRDefault="00792E69">
            <w:pPr>
              <w:jc w:val="center"/>
              <w:rPr>
                <w:sz w:val="23"/>
                <w:szCs w:val="23"/>
              </w:rPr>
            </w:pPr>
            <w:r>
              <w:rPr>
                <w:sz w:val="23"/>
                <w:szCs w:val="23"/>
              </w:rPr>
              <w:t>10</w:t>
            </w:r>
          </w:p>
        </w:tc>
        <w:tc>
          <w:tcPr>
            <w:tcW w:w="2448" w:type="dxa"/>
            <w:tcBorders>
              <w:top w:val="single" w:sz="4" w:space="0" w:color="000000"/>
              <w:left w:val="single" w:sz="4" w:space="0" w:color="000000"/>
              <w:bottom w:val="single" w:sz="4" w:space="0" w:color="000000"/>
              <w:right w:val="single" w:sz="4" w:space="0" w:color="000000"/>
            </w:tcBorders>
          </w:tcPr>
          <w:p w:rsidR="005A1263" w:rsidRDefault="00602DFF">
            <w:pPr>
              <w:jc w:val="center"/>
            </w:pPr>
            <w:r>
              <w:t>References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Pr>
          <w:p w:rsidR="00792E69" w:rsidRPr="00792E69" w:rsidRDefault="00792E69" w:rsidP="00792E69">
            <w:pPr>
              <w:rPr>
                <w:lang w:val="ru-RU"/>
              </w:rPr>
            </w:pPr>
            <w:r w:rsidRPr="00792E69">
              <w:rPr>
                <w:rFonts w:eastAsiaTheme="minorHAnsi"/>
                <w:lang w:val="ru-RU"/>
              </w:rPr>
              <w:t xml:space="preserve">1. </w:t>
            </w:r>
            <w:r w:rsidRPr="00F74C3D">
              <w:t> </w:t>
            </w:r>
            <w:r w:rsidRPr="00792E69">
              <w:rPr>
                <w:lang w:val="ru-RU"/>
              </w:rPr>
              <w:t xml:space="preserve">Колдаев, В.Д. Архитектура ЭВМ: Учебное пособие / В.Д. Колдаев, С.А. Лупин. - М.: Форум, 2018. - 159 </w:t>
            </w:r>
            <w:r w:rsidRPr="00F74C3D">
              <w:t>c</w:t>
            </w:r>
            <w:r w:rsidRPr="00792E69">
              <w:rPr>
                <w:lang w:val="ru-RU"/>
              </w:rPr>
              <w:t>.</w:t>
            </w:r>
          </w:p>
          <w:p w:rsidR="00792E69" w:rsidRPr="00792E69" w:rsidRDefault="00792E69" w:rsidP="00792E69">
            <w:pPr>
              <w:rPr>
                <w:lang w:val="ru-RU"/>
              </w:rPr>
            </w:pPr>
            <w:r w:rsidRPr="00792E69">
              <w:rPr>
                <w:lang w:val="ru-RU"/>
              </w:rPr>
              <w:t xml:space="preserve">2. Сенкевич, А.В. Архитектура ЭВМ и вычислительные системы: Учебник / А.В. Сенкевич. - М.: </w:t>
            </w:r>
            <w:r>
              <w:t>Academia</w:t>
            </w:r>
            <w:r w:rsidRPr="00792E69">
              <w:rPr>
                <w:lang w:val="ru-RU"/>
              </w:rPr>
              <w:t xml:space="preserve">, 2018. - 896 </w:t>
            </w:r>
            <w:r w:rsidRPr="00F74C3D">
              <w:t>c</w:t>
            </w:r>
            <w:r w:rsidRPr="00792E69">
              <w:rPr>
                <w:lang w:val="ru-RU"/>
              </w:rPr>
              <w:t>.</w:t>
            </w:r>
          </w:p>
          <w:p w:rsidR="005A1263" w:rsidRPr="00792E69" w:rsidRDefault="005A1263">
            <w:pPr>
              <w:jc w:val="both"/>
              <w:rPr>
                <w:lang w:val="ru-RU"/>
              </w:rPr>
            </w:pPr>
          </w:p>
        </w:tc>
      </w:tr>
      <w:tr w:rsidR="005A1263" w:rsidTr="00602DFF">
        <w:tc>
          <w:tcPr>
            <w:tcW w:w="522" w:type="dxa"/>
            <w:tcBorders>
              <w:top w:val="single" w:sz="4" w:space="0" w:color="000000"/>
              <w:left w:val="single" w:sz="4" w:space="0" w:color="000000"/>
              <w:bottom w:val="single" w:sz="4" w:space="0" w:color="000000"/>
              <w:right w:val="single" w:sz="4" w:space="0" w:color="000000"/>
            </w:tcBorders>
          </w:tcPr>
          <w:p w:rsidR="005A1263" w:rsidRDefault="00792E69">
            <w:pPr>
              <w:jc w:val="center"/>
              <w:rPr>
                <w:sz w:val="23"/>
                <w:szCs w:val="23"/>
              </w:rPr>
            </w:pPr>
            <w:r>
              <w:rPr>
                <w:sz w:val="23"/>
                <w:szCs w:val="23"/>
              </w:rPr>
              <w:t>11</w:t>
            </w:r>
          </w:p>
        </w:tc>
        <w:tc>
          <w:tcPr>
            <w:tcW w:w="2448" w:type="dxa"/>
            <w:tcBorders>
              <w:top w:val="single" w:sz="4" w:space="0" w:color="000000"/>
              <w:left w:val="single" w:sz="4" w:space="0" w:color="000000"/>
              <w:bottom w:val="single" w:sz="4" w:space="0" w:color="000000"/>
              <w:right w:val="single" w:sz="4" w:space="0" w:color="000000"/>
            </w:tcBorders>
          </w:tcPr>
          <w:p w:rsidR="005A1263" w:rsidRDefault="00792E69">
            <w:pPr>
              <w:jc w:val="center"/>
            </w:pPr>
            <w:r>
              <w:t>Teaching methods</w:t>
            </w:r>
          </w:p>
        </w:tc>
        <w:tc>
          <w:tcPr>
            <w:tcW w:w="6300" w:type="dxa"/>
            <w:tcBorders>
              <w:top w:val="single" w:sz="4" w:space="0" w:color="000000"/>
              <w:left w:val="single" w:sz="4" w:space="0" w:color="000000"/>
              <w:bottom w:val="single" w:sz="4" w:space="0" w:color="000000"/>
              <w:right w:val="single" w:sz="4" w:space="0" w:color="000000"/>
            </w:tcBorders>
          </w:tcPr>
          <w:p w:rsidR="005A1263" w:rsidRDefault="00792E69">
            <w:pPr>
              <w:jc w:val="both"/>
              <w:rPr>
                <w:sz w:val="23"/>
                <w:szCs w:val="23"/>
              </w:rPr>
            </w:pPr>
            <w:r>
              <w:t>Explanatory-illustrative, reproductive, partially search, comparative, problematic, dialogue-heuristic, research, generalizing, analytical.</w:t>
            </w:r>
          </w:p>
        </w:tc>
      </w:tr>
      <w:tr w:rsidR="005A1263" w:rsidTr="00602DFF">
        <w:tc>
          <w:tcPr>
            <w:tcW w:w="522" w:type="dxa"/>
            <w:tcBorders>
              <w:top w:val="single" w:sz="4" w:space="0" w:color="000000"/>
              <w:left w:val="single" w:sz="4" w:space="0" w:color="000000"/>
              <w:bottom w:val="single" w:sz="4" w:space="0" w:color="000000"/>
              <w:right w:val="single" w:sz="4" w:space="0" w:color="000000"/>
            </w:tcBorders>
          </w:tcPr>
          <w:p w:rsidR="005A1263" w:rsidRDefault="00B6777E" w:rsidP="00602DFF">
            <w:r>
              <w:t>1</w:t>
            </w:r>
          </w:p>
        </w:tc>
        <w:tc>
          <w:tcPr>
            <w:tcW w:w="2448" w:type="dxa"/>
            <w:tcBorders>
              <w:top w:val="single" w:sz="4" w:space="0" w:color="000000"/>
              <w:left w:val="single" w:sz="4" w:space="0" w:color="000000"/>
              <w:bottom w:val="single" w:sz="4" w:space="0" w:color="000000"/>
              <w:right w:val="single" w:sz="4" w:space="0" w:color="000000"/>
            </w:tcBorders>
          </w:tcPr>
          <w:p w:rsidR="005A1263" w:rsidRDefault="00602DFF">
            <w:pPr>
              <w:jc w:val="center"/>
            </w:pPr>
            <w:r>
              <w:t>Tuition Language</w:t>
            </w:r>
          </w:p>
        </w:tc>
        <w:tc>
          <w:tcPr>
            <w:tcW w:w="6300" w:type="dxa"/>
            <w:tcBorders>
              <w:top w:val="single" w:sz="4" w:space="0" w:color="000000"/>
              <w:left w:val="single" w:sz="4" w:space="0" w:color="000000"/>
              <w:bottom w:val="single" w:sz="4" w:space="0" w:color="000000"/>
              <w:right w:val="single" w:sz="4" w:space="0" w:color="000000"/>
            </w:tcBorders>
          </w:tcPr>
          <w:p w:rsidR="005A1263" w:rsidRDefault="00792E69">
            <w:pPr>
              <w:jc w:val="center"/>
            </w:pPr>
            <w:r>
              <w:t>Russian</w:t>
            </w:r>
          </w:p>
        </w:tc>
      </w:tr>
    </w:tbl>
    <w:p w:rsidR="005A1263" w:rsidRDefault="005A1263">
      <w:pPr>
        <w:jc w:val="center"/>
      </w:pPr>
    </w:p>
    <w:p w:rsidR="005A1263" w:rsidRDefault="005A1263">
      <w:pPr>
        <w:jc w:val="center"/>
      </w:pPr>
    </w:p>
    <w:sectPr w:rsidR="005A1263">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263"/>
    <w:rsid w:val="005A1263"/>
    <w:rsid w:val="00602DFF"/>
    <w:rsid w:val="00792E69"/>
    <w:rsid w:val="00987F54"/>
    <w:rsid w:val="00B677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275</Words>
  <Characters>1569</Characters>
  <Application>Microsoft Office Word</Application>
  <DocSecurity>0</DocSecurity>
  <Lines>13</Lines>
  <Paragraphs>3</Paragraphs>
  <ScaleCrop>false</ScaleCrop>
  <Company/>
  <LinksUpToDate>false</LinksUpToDate>
  <CharactersWithSpaces>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2023-11-13T11:45:00Z</dcterms:created>
  <dcterms:modified xsi:type="dcterms:W3CDTF">2023-11-13T15:08:00Z</dcterms:modified>
</cp:coreProperties>
</file>